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suppressAutoHyphens w:val="1"/>
      </w:pPr>
    </w:p>
    <w:p>
      <w:pPr>
        <w:pStyle w:val="Normale"/>
        <w:suppressAutoHyphens w:val="1"/>
      </w:pPr>
    </w:p>
    <w:tbl>
      <w:tblPr>
        <w:tblW w:w="103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8820"/>
      </w:tblGrid>
      <w:tr>
        <w:tblPrEx>
          <w:shd w:val="clear" w:color="auto" w:fill="ced7e7"/>
        </w:tblPrEx>
        <w:trPr>
          <w:trHeight w:val="1528" w:hRule="atLeast"/>
        </w:trPr>
        <w:tc>
          <w:tcPr>
            <w:tcW w:type="dxa" w:w="1034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3115" w:hRule="atLeast"/>
        </w:trPr>
        <w:tc>
          <w:tcPr>
            <w:tcW w:type="dxa" w:w="15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lang w:val="it-IT"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me società"/>
              <w:bidi w:val="0"/>
              <w:spacing w:line="240" w:lineRule="auto"/>
              <w:ind w:left="6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”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(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 0765335124 - </w:t>
            </w:r>
            <w:r>
              <w:rPr>
                <w:rFonts w:ascii="Bookman Old Style" w:hAnsi="Bookman Old Style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0765335080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fr-FR"/>
              </w:rPr>
              <w:t>6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fr-FR"/>
              </w:rPr>
              <w:t xml:space="preserve"> 0765330010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rmic870006@istruzione.it  PEC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rmic870006@pec.istruzione.it</w:t>
            </w:r>
          </w:p>
          <w:p>
            <w:pPr>
              <w:pStyle w:val="Nome società"/>
              <w:tabs>
                <w:tab w:val="center" w:pos="3987"/>
                <w:tab w:val="left" w:pos="6645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 w:hint="default"/>
                <w:spacing w:val="10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>Cod. Min. RMIC870006</w:t>
              <w:tab/>
            </w:r>
          </w:p>
        </w:tc>
      </w:tr>
    </w:tbl>
    <w:p>
      <w:pPr>
        <w:pStyle w:val="Normale"/>
        <w:widowControl w:val="0"/>
        <w:suppressAutoHyphens w:val="1"/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Heading 4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Griglia per l</w:t>
      </w:r>
      <w:r>
        <w:rPr>
          <w:rFonts w:ascii="Calibri" w:cs="Calibri" w:hAnsi="Calibri" w:eastAsia="Calibri" w:hint="default"/>
          <w:b w:val="1"/>
          <w:bCs w:val="1"/>
          <w:sz w:val="24"/>
          <w:szCs w:val="24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individuazione di aree relative ai Bisogni Educativi Speciali per la Scuola Primaria</w:t>
      </w:r>
    </w:p>
    <w:p>
      <w:pPr>
        <w:pStyle w:val="Heading 4"/>
        <w:rPr>
          <w:rFonts w:ascii="Calibri" w:cs="Calibri" w:hAnsi="Calibri" w:eastAsia="Calibri"/>
          <w:lang w:val="it-IT"/>
        </w:rPr>
      </w:pPr>
    </w:p>
    <w:p>
      <w:pPr>
        <w:pStyle w:val="Heading 4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OSSERVAZIONE SISTEMATICA</w:t>
      </w:r>
    </w:p>
    <w:p>
      <w:pPr>
        <w:pStyle w:val="Heading 4"/>
        <w:jc w:val="center"/>
        <w:rPr>
          <w:rFonts w:ascii="Calibri" w:cs="Calibri" w:hAnsi="Calibri" w:eastAsia="Calibri"/>
          <w:sz w:val="24"/>
          <w:szCs w:val="24"/>
          <w:lang w:val="it-IT"/>
        </w:rPr>
      </w:pPr>
      <w:r>
        <w:rPr>
          <w:rFonts w:ascii="Calibri" w:cs="Calibri" w:hAnsi="Calibri" w:eastAsia="Calibri"/>
          <w:sz w:val="24"/>
          <w:szCs w:val="24"/>
          <w:rtl w:val="0"/>
          <w:lang w:val="it-IT"/>
        </w:rPr>
        <w:t>Griglia per l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>’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>individuazione di aree relative ai Bisogni Educativi Speciali per la Scuola del Primo Ciclo</w:t>
      </w:r>
    </w:p>
    <w:p>
      <w:pPr>
        <w:pStyle w:val="Heading 4"/>
        <w:rPr>
          <w:rFonts w:ascii="Calibri" w:cs="Calibri" w:hAnsi="Calibri" w:eastAsia="Calibri"/>
          <w:lang w:val="it-IT"/>
        </w:rPr>
      </w:pPr>
    </w:p>
    <w:p>
      <w:pPr>
        <w:pStyle w:val="Heading 4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Istituzione scolastica ......................................................................................</w:t>
      </w:r>
    </w:p>
    <w:p>
      <w:pPr>
        <w:pStyle w:val="Heading 4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4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Alunno/a................................................. Classe ...... Sez. ...... </w:t>
      </w:r>
    </w:p>
    <w:tbl>
      <w:tblPr>
        <w:tblW w:w="103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34"/>
        <w:gridCol w:w="5386"/>
        <w:gridCol w:w="1134"/>
        <w:gridCol w:w="1134"/>
        <w:gridCol w:w="1134"/>
        <w:gridCol w:w="1026"/>
      </w:tblGrid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9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Area della relazionalit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à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Sempre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Spesso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Qualche volta</w:t>
            </w:r>
          </w:p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Mai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1.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relaziona correttamente con i compagni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relaziona correttamente con le figure adulte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3.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a comunicare con i compagni: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riservato e introverso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4.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isola dagli altri anche per lunghi periodi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5.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relaziona con un piccolo gruppo di persone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6.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Non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collaborativo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7.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Assume ruoli dominanti, anche prevaricando i compagni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8.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Assume atteggiamenti di sfida con i coetanei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9.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Attiva frequenti comportamenti di sfida nei confronti dell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insegnante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10.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Tende ad opporsi alle regole della scuola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11.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Tende a negare i comportamenti ostili e di sfida messi in atto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12. 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Compie gesti di autolesionismo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13.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rispetto dei materiali presenti nell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ambiente scuola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14.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Non ha atteggiamenti critici nei confronti degli altri e di se stesso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15.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Partecipa alle discussioni collettive rispettando il turno di parola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16.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Interrompe le 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di classe continuamente e con una certa invadenza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4"/>
        <w:rPr>
          <w:rFonts w:ascii="Calibri" w:cs="Calibri" w:hAnsi="Calibri" w:eastAsia="Calibri"/>
          <w:sz w:val="2"/>
          <w:szCs w:val="2"/>
          <w:lang w:val="it-IT"/>
        </w:rPr>
      </w:pPr>
    </w:p>
    <w:tbl>
      <w:tblPr>
        <w:tblW w:w="1045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70"/>
        <w:gridCol w:w="5450"/>
        <w:gridCol w:w="1177"/>
        <w:gridCol w:w="1221"/>
        <w:gridCol w:w="1004"/>
        <w:gridCol w:w="1134"/>
      </w:tblGrid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Area emotivo-motivazionale</w:t>
            </w:r>
            <w:r>
              <w:rPr>
                <w:rFonts w:ascii="Calibri" w:cs="Calibri" w:hAnsi="Calibri" w:eastAsia="Calibri"/>
                <w:b w:val="1"/>
                <w:bCs w:val="1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Sempre</w:t>
            </w:r>
          </w:p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Spesso</w:t>
            </w:r>
          </w:p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Qualche volta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Mai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una bassa autostima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Non ha fiducia nelle proprie capacit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3.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Manifesta risposte emotive inappropriate alla situazione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4.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Mostra insicurezza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5.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Manifesta crisi di collera improvvise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6.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Manifesta fissit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nelle produzioni (stesso gioco, stesso disegno)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7.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Lamenta malesseri fisici (mal di testa, dolori addominali)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8.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crisi di pianto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9.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Balbetta 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10.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Parla in continuazione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11.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Non comunica sentimenti, emozioni, desideri e bisogni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12.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improvvisi e significativi cambiamenti d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umore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13.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propensione a biasimare se stesso o a colpevolizzarsi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14.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Attribuisce  i propri insuccessi a cause esterne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15.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Mostra un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eccessiva preoccupazione durante le verifiche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16.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Passa continuamente da un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ad un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altra non portando a termine il lavoro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17.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Mette in atto meccanismi di fuga e di evitamento di fronte agli impegni scolastici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18.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Riesce a seguire le 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mostrando concentrazione e attenzione adeguate alla situazione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19.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 mantenere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attenzione per un periodo prolungato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20.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Va in giro per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aula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21.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Rode la matita o le penne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22.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dondola sulla sedia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23. 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Mostra un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agitazione motoria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24.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Non si cura del materiale occorrente e lo accumula sul banco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25.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 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ad affrontare compiti troppo lunghi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26.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Chiede in continuazione come deve essere svolto un compito 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27.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Porta a termine i compiti assegnati a scuola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28.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Porta a termine i compiti assegnati a casa</w:t>
            </w:r>
          </w:p>
          <w:p>
            <w:pPr>
              <w:pStyle w:val="Heading 4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Area socio-economico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</w:t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SI</w:t>
            </w:r>
          </w:p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NO</w:t>
            </w:r>
          </w:p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Vive in un contesto familiare problematico (separazione, disaccordi coniugali,delinquenza..)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Il suo percorso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seguito dai servizio sociali e dal Tribunale dei Minori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3.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Vive in una casa in famiglia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4.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E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’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affidato ad altre figure parentali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5.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Proviene  da un altro Paese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6.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Appartiene ad un ambiente socio-economico svantaggiato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7.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Il territorio in cui vive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deprivato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8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extra-scolastico frequenta ambienti devianti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9.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appropria di oggetti non suoi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10.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un abbigliamento inappropriato all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et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e alla stagione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11.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Presenta segni fisici di maltrattamento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12.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materiale scolastico/didattico insufficiente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13.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Non aderisce alle iniziative che prevedono pagamento di una quota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14.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Spesso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senza merenda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Area linguistico-culturale</w:t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Sempre</w:t>
            </w:r>
          </w:p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Spesso</w:t>
            </w:r>
          </w:p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Qualche volta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Mai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esprime prevalentemente in dialetto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nella comunicazione orale quotidiana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3.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nella comunicazione orale scolastica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4.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nella produzione scritta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5.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Mostra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di comprensione 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6.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ad esprimersi di fronte al gruppo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7.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rapporta  con alunni della sua stessa etnia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8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ad integrarsi nel gruppo classe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9.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Dimostra di non apprezzare la cultura e le tradizioni italiane </w:t>
            </w:r>
          </w:p>
          <w:p>
            <w:pPr>
              <w:pStyle w:val="Heading 4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</w:t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10.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Si assenta frequentemente dalla scuola 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11.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La famiglia sostiene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impegno e la motivazione nei compiti a casa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12.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La famiglia verifica che vengano portati a scuola i necessari materiali scolastici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13.</w:t>
            </w:r>
          </w:p>
        </w:tc>
        <w:tc>
          <w:tcPr>
            <w:tcW w:type="dxa" w:w="54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La famiglia favorisce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autonomia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4"/>
        <w:rPr>
          <w:rFonts w:ascii="Calibri" w:cs="Calibri" w:hAnsi="Calibri" w:eastAsia="Calibri"/>
          <w:sz w:val="2"/>
          <w:szCs w:val="2"/>
          <w:lang w:val="it-IT"/>
        </w:rPr>
      </w:pPr>
    </w:p>
    <w:tbl>
      <w:tblPr>
        <w:tblW w:w="1049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0"/>
        <w:gridCol w:w="5244"/>
        <w:gridCol w:w="1134"/>
        <w:gridCol w:w="1276"/>
        <w:gridCol w:w="992"/>
        <w:gridCol w:w="1134"/>
      </w:tblGrid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95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Area cognitiva - Linguistica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Sempre</w:t>
            </w:r>
          </w:p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Spesso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Qualche volta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Mai</w:t>
            </w:r>
          </w:p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1.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nella comprensione di informazioni verbali orali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espressione orale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3.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fonologiche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4.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Mostra una certa lentezza nella comprensione e nella rielaborazione di un messaggio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5.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Oralmente si esprime rispettando la coesione e la coerenza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6.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una competenza lessicale ridotta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7.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Usa prevalentemente un lessico di registro  colloquiale e familiare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8.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 memorizzare filastrocche o poesie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9.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 memorizzare date, definizioni e termini specifici delle discipline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10.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Legge  lentamente con frequenti pause ed errori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11.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Legge con velocit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normale,  ma si ferma su alcuni suoni o parole difficili 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12. 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Mostra di affaticarsi nella lettura prolungata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13.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Preferisce leggere silenziosamente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14.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Evita il compito di lettura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15.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Dimostra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 comprendere  un testo letto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16.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Dimostra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 rilevare  le informazioni contenute nel testo letto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17.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 comprendere nel testo i rapporti interni  fra le parti (causa-effetto e sequenzialit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)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18.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Scrive in modo ortograficamente corretto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19.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Scrive scambiando grafemi o fonemi simili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20.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Scrive omettendo o invertendo le lettere o le sillabe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21.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Scrive sotto dettatura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22.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Mostra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nella fase di ideazione di frasi o di un testo scritto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23.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Mostra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nella fase di stesura di frasi o di un testo scritto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24.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Mostra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nella fase di revisione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25.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Produce  testi scritti poco sviluppati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26.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Produce testi coesi e coerenti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27.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Produce testi corretti dal punto di vista sintattico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28.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Produce testi poco curati dal punto di vista formale (cancellature, assenza di punteggiatura)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29.</w:t>
            </w:r>
          </w:p>
        </w:tc>
        <w:tc>
          <w:tcPr>
            <w:tcW w:type="dxa" w:w="52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Utilizza in modo corretto la punteggiatura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4"/>
        <w:rPr>
          <w:rFonts w:ascii="Calibri" w:cs="Calibri" w:hAnsi="Calibri" w:eastAsia="Calibri"/>
          <w:sz w:val="2"/>
          <w:szCs w:val="2"/>
          <w:lang w:val="it-IT"/>
        </w:rPr>
      </w:pPr>
    </w:p>
    <w:tbl>
      <w:tblPr>
        <w:tblW w:w="1045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70"/>
        <w:gridCol w:w="5353"/>
        <w:gridCol w:w="1230"/>
        <w:gridCol w:w="1264"/>
        <w:gridCol w:w="1005"/>
        <w:gridCol w:w="1134"/>
      </w:tblGrid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82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Area non-verbale</w:t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Sempre</w:t>
            </w:r>
          </w:p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Spesso</w:t>
            </w:r>
          </w:p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Qualche volta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Mai</w:t>
            </w:r>
          </w:p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1.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elaborazione di informazioni visive e spaziali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2.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Possiede scarsa memoria spaziale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3.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 comprendere comandi che implicano relazioni spaziali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4.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 disegno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5.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 leggere mappe per orientarsi in uno spazio geografico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6.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impiegare indicatori topologici (sopra/sotto-davanti/dietro)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7.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in compiti che richiedono di ricordare informazioni visive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8.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ad utilizzare oggetti bidimensionali e tridimensionali (puzzle, costruzioni)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9.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ad utilizzare strumenti quali righe,squadre, compasso per disegnare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10.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Problemi di realizzazione del tratto grafico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11.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Problemi di regolarit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del tratto grafico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12. 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Scarso rispetto dei margini, delle righe e/o dei quadretti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13.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Copia dalla lavagna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14.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Copia da un foglio messo sul banco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15.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Scrive solo in stampato maiuscolo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16.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Sa consultare il vocabolario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17.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utilizzo di forbici, posate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…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18. 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ad allacciarsi scarpe, bottoni,..</w:t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19. </w:t>
            </w:r>
          </w:p>
        </w:tc>
        <w:tc>
          <w:tcPr>
            <w:tcW w:type="dxa" w:w="53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goffagini, con scadenti prestazioni sportive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2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4"/>
        <w:spacing w:after="200"/>
        <w:rPr>
          <w:rFonts w:ascii="Calibri" w:cs="Calibri" w:hAnsi="Calibri" w:eastAsia="Calibri"/>
          <w:sz w:val="2"/>
          <w:szCs w:val="2"/>
          <w:lang w:val="it-IT"/>
        </w:rPr>
      </w:pPr>
    </w:p>
    <w:tbl>
      <w:tblPr>
        <w:tblW w:w="103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34"/>
        <w:gridCol w:w="5386"/>
        <w:gridCol w:w="1134"/>
        <w:gridCol w:w="1134"/>
        <w:gridCol w:w="1134"/>
        <w:gridCol w:w="1026"/>
      </w:tblGrid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9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Area logico-matematica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Sempre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Spesso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Qualche volta</w:t>
            </w:r>
          </w:p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Mai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1.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 ragionamento logico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nel leggere e scrivere i numeri, negli aspetti cardinali, ordinali 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3.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individuare la corrispondenza numero e quantit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4.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utilizzo degli algoritmi di base del calcolo (scritto e mentale)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5.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nella memorizzazione di formule o tabelline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6.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nella comprensione del testo in forma di problema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7.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incolonnamento dei numeri nel calcolo scritto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8.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Utilizza nel calcolo le dita o altri supporti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9.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Non sa riconoscere il valore posizionale delle cifre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10.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 copiare e riconoscere le figure geometriche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4"/>
        <w:spacing w:after="20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 xml:space="preserve">Scheda rilevazione dei </w:t>
      </w:r>
      <w:r>
        <w:rPr>
          <w:rFonts w:ascii="Calibri" w:cs="Calibri" w:hAnsi="Calibri" w:eastAsia="Calibri" w:hint="default"/>
          <w:b w:val="1"/>
          <w:bCs w:val="1"/>
          <w:sz w:val="20"/>
          <w:szCs w:val="20"/>
          <w:rtl w:val="0"/>
          <w:lang w:val="it-IT"/>
        </w:rPr>
        <w:t>“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punti di forza</w:t>
      </w:r>
      <w:r>
        <w:rPr>
          <w:rFonts w:ascii="Calibri" w:cs="Calibri" w:hAnsi="Calibri" w:eastAsia="Calibri" w:hint="default"/>
          <w:b w:val="1"/>
          <w:bCs w:val="1"/>
          <w:sz w:val="20"/>
          <w:szCs w:val="20"/>
          <w:rtl w:val="0"/>
          <w:lang w:val="it-IT"/>
        </w:rPr>
        <w:t xml:space="preserve">”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dell</w:t>
      </w:r>
      <w:r>
        <w:rPr>
          <w:rFonts w:ascii="Calibri" w:cs="Calibri" w:hAnsi="Calibri" w:eastAsia="Calibri" w:hint="default"/>
          <w:b w:val="1"/>
          <w:bCs w:val="1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 xml:space="preserve">alunno e  del  gruppo classe </w:t>
      </w:r>
    </w:p>
    <w:tbl>
      <w:tblPr>
        <w:tblW w:w="9777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44"/>
        <w:gridCol w:w="2430"/>
        <w:gridCol w:w="3544"/>
        <w:gridCol w:w="1559"/>
      </w:tblGrid>
      <w:tr>
        <w:tblPrEx>
          <w:shd w:val="clear" w:color="auto" w:fill="ced7e7"/>
        </w:tblPrEx>
        <w:trPr>
          <w:trHeight w:val="2042" w:hRule="atLeast"/>
        </w:trPr>
        <w:tc>
          <w:tcPr>
            <w:tcW w:type="dxa" w:w="224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4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Punti di forza dell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allievo, su cui fare leva nell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 xml:space="preserve">intervento </w:t>
            </w:r>
          </w:p>
        </w:tc>
        <w:tc>
          <w:tcPr>
            <w:tcW w:type="dxa" w:w="753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Discipline preferite</w:t>
            </w: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589" w:hRule="atLeast"/>
        </w:trPr>
        <w:tc>
          <w:tcPr>
            <w:tcW w:type="dxa" w:w="224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753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Discipline in cui riesce</w:t>
            </w: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2042" w:hRule="atLeast"/>
        </w:trPr>
        <w:tc>
          <w:tcPr>
            <w:tcW w:type="dxa" w:w="224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753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preferite</w:t>
            </w: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2042" w:hRule="atLeast"/>
        </w:trPr>
        <w:tc>
          <w:tcPr>
            <w:tcW w:type="dxa" w:w="224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753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in cui riesce</w:t>
            </w: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589" w:hRule="atLeast"/>
        </w:trPr>
        <w:tc>
          <w:tcPr>
            <w:tcW w:type="dxa" w:w="224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753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Desideri e /o bisogni espressi</w:t>
            </w: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2042" w:hRule="atLeast"/>
        </w:trPr>
        <w:tc>
          <w:tcPr>
            <w:tcW w:type="dxa" w:w="224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753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Hobbies, passioni, 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extrascolastiche</w:t>
            </w: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2495" w:hRule="atLeast"/>
        </w:trPr>
        <w:tc>
          <w:tcPr>
            <w:tcW w:type="dxa" w:w="224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b w:val="1"/>
                <w:bCs w:val="1"/>
              </w:rPr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Punti di forza  gruppo classe</w:t>
            </w: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  <w:tc>
          <w:tcPr>
            <w:tcW w:type="dxa" w:w="2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Presenza di un compagno o un gruppo di compagni per le 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disciplinari</w:t>
            </w:r>
          </w:p>
        </w:tc>
        <w:tc>
          <w:tcPr>
            <w:tcW w:type="dxa" w:w="35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ind w:left="72" w:firstLine="0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(specificare)</w:t>
            </w:r>
          </w:p>
          <w:p>
            <w:pPr>
              <w:pStyle w:val="Heading 4"/>
              <w:spacing w:after="200" w:line="276" w:lineRule="auto"/>
              <w:ind w:left="72" w:firstLine="0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  <w:ind w:left="72" w:firstLine="0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</w:t>
            </w:r>
          </w:p>
        </w:tc>
      </w:tr>
      <w:tr>
        <w:tblPrEx>
          <w:shd w:val="clear" w:color="auto" w:fill="ced7e7"/>
        </w:tblPrEx>
        <w:trPr>
          <w:trHeight w:val="2495" w:hRule="atLeast"/>
        </w:trPr>
        <w:tc>
          <w:tcPr>
            <w:tcW w:type="dxa" w:w="224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Presenza di un compagno o un gruppo di compagni per le 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extrascolastiche</w:t>
            </w:r>
          </w:p>
        </w:tc>
        <w:tc>
          <w:tcPr>
            <w:tcW w:type="dxa" w:w="35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(specificare)</w:t>
            </w: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</w:t>
            </w:r>
          </w:p>
        </w:tc>
      </w:tr>
    </w:tbl>
    <w:p>
      <w:pPr>
        <w:pStyle w:val="Heading 4"/>
        <w:widowControl w:val="0"/>
        <w:spacing w:after="200"/>
        <w:ind w:left="216" w:hanging="216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sz w:val="20"/>
          <w:szCs w:val="2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L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alunno necessita di interventi personalizzati e di particolari strategie didattiche?     SI   NO </w:t>
      </w: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sz w:val="28"/>
          <w:szCs w:val="28"/>
          <w:lang w:val="it-IT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it-IT"/>
        </w:rPr>
        <w:t xml:space="preserve">                                                                                                                            </w:t>
      </w:r>
      <w:r>
        <w:rPr>
          <w:rFonts w:ascii="Calibri" w:cs="Calibri" w:hAnsi="Calibri" w:eastAsia="Calibri"/>
          <w:sz w:val="28"/>
          <w:szCs w:val="28"/>
          <w:rtl w:val="0"/>
          <w:lang w:val="it-IT"/>
        </w:rPr>
        <w:t>I docenti</w:t>
      </w:r>
    </w:p>
    <w:p>
      <w:pPr>
        <w:pStyle w:val="Heading 4"/>
        <w:spacing w:after="200" w:line="276" w:lineRule="auto"/>
        <w:rPr>
          <w:rFonts w:ascii="Calibri" w:cs="Calibri" w:hAnsi="Calibri" w:eastAsia="Calibri"/>
          <w:lang w:val="it-IT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</w:t>
      </w:r>
    </w:p>
    <w:p>
      <w:pPr>
        <w:pStyle w:val="Normale"/>
        <w:suppressAutoHyphens w:val="1"/>
      </w:pPr>
      <w:r>
        <w:rPr>
          <w:rFonts w:ascii="Calibri" w:cs="Calibri" w:hAnsi="Calibri" w:eastAsia="Calibri"/>
          <w:sz w:val="22"/>
          <w:szCs w:val="22"/>
        </w:rPr>
      </w:r>
    </w:p>
    <w:sectPr>
      <w:headerReference w:type="default" r:id="rId6"/>
      <w:footerReference w:type="default" r:id="rId7"/>
      <w:pgSz w:w="11900" w:h="16840" w:orient="portrait"/>
      <w:pgMar w:top="56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Arial Black">
    <w:charset w:val="00"/>
    <w:family w:val="roman"/>
    <w:pitch w:val="default"/>
  </w:font>
  <w:font w:name="Bookman Old Style">
    <w:charset w:val="00"/>
    <w:family w:val="roman"/>
    <w:pitch w:val="default"/>
  </w:font>
  <w:font w:name="Wingdings">
    <w:charset w:val="00"/>
    <w:family w:val="roman"/>
    <w:pitch w:val="default"/>
  </w:font>
  <w:font w:name="Wingdings 2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me società">
    <w:name w:val="Nome società"/>
    <w:next w:val="Nome società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0" w:lineRule="atLeast"/>
      <w:ind w:left="0" w:right="0" w:firstLine="0"/>
      <w:jc w:val="both"/>
      <w:outlineLvl w:val="9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25"/>
      <w:kern w:val="0"/>
      <w:position w:val="0"/>
      <w:sz w:val="32"/>
      <w:szCs w:val="32"/>
      <w:u w:val="none" w:color="000000"/>
      <w:vertAlign w:val="baseline"/>
      <w:lang w:val="it-IT"/>
    </w:rPr>
  </w:style>
  <w:style w:type="paragraph" w:styleId="Heading 4">
    <w:name w:val="Heading 4"/>
    <w:next w:val="Heading 4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